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833A9" w14:textId="77777777" w:rsidR="00932453" w:rsidRPr="00FA19C5" w:rsidRDefault="00932453" w:rsidP="00932453">
      <w:pPr>
        <w:rPr>
          <w:rFonts w:eastAsia="PMingLiU"/>
          <w:b/>
          <w:bCs/>
          <w:color w:val="1F4E79" w:themeColor="accent1" w:themeShade="80"/>
          <w:sz w:val="28"/>
          <w:szCs w:val="28"/>
          <w:lang w:val="en-GB"/>
        </w:rPr>
      </w:pPr>
      <w:r w:rsidRPr="00FA19C5">
        <w:rPr>
          <w:rFonts w:eastAsia="PMingLiU"/>
          <w:b/>
          <w:bCs/>
          <w:color w:val="1F4E79" w:themeColor="accent1" w:themeShade="80"/>
          <w:sz w:val="28"/>
          <w:szCs w:val="28"/>
          <w:lang w:val="en-GB"/>
        </w:rPr>
        <w:t>第</w:t>
      </w:r>
      <w:r w:rsidRPr="00FA19C5">
        <w:rPr>
          <w:rFonts w:eastAsia="PMingLiU"/>
          <w:b/>
          <w:bCs/>
          <w:color w:val="1F4E79" w:themeColor="accent1" w:themeShade="80"/>
          <w:sz w:val="28"/>
          <w:szCs w:val="28"/>
          <w:lang w:val="en-GB"/>
        </w:rPr>
        <w:t>1</w:t>
      </w:r>
      <w:proofErr w:type="spellStart"/>
      <w:r w:rsidRPr="00FA19C5">
        <w:rPr>
          <w:rFonts w:eastAsia="PMingLiU"/>
          <w:b/>
          <w:bCs/>
          <w:color w:val="1F4E79" w:themeColor="accent1" w:themeShade="80"/>
          <w:sz w:val="28"/>
          <w:szCs w:val="28"/>
          <w:lang w:val="en-GB"/>
        </w:rPr>
        <w:t>部分</w:t>
      </w:r>
      <w:proofErr w:type="spellEnd"/>
      <w:r w:rsidRPr="00FA19C5">
        <w:rPr>
          <w:rFonts w:eastAsia="PMingLiU"/>
          <w:b/>
          <w:bCs/>
          <w:color w:val="1F4E79" w:themeColor="accent1" w:themeShade="80"/>
          <w:sz w:val="28"/>
          <w:szCs w:val="28"/>
          <w:lang w:val="en-GB"/>
        </w:rPr>
        <w:t>:</w:t>
      </w:r>
      <w:proofErr w:type="spellStart"/>
      <w:r w:rsidRPr="00FA19C5">
        <w:rPr>
          <w:rFonts w:eastAsia="PMingLiU"/>
          <w:b/>
          <w:bCs/>
          <w:color w:val="1F4E79" w:themeColor="accent1" w:themeShade="80"/>
          <w:sz w:val="28"/>
          <w:szCs w:val="28"/>
          <w:lang w:val="en-GB"/>
        </w:rPr>
        <w:t>了解放射治疗</w:t>
      </w:r>
      <w:proofErr w:type="spellEnd"/>
    </w:p>
    <w:p w14:paraId="7CA3A7CA" w14:textId="77777777" w:rsidR="00932453" w:rsidRDefault="00932453" w:rsidP="00932453">
      <w:proofErr w:type="spellStart"/>
      <w:r w:rsidRPr="005D3088">
        <w:rPr>
          <w:rFonts w:ascii="SimSun" w:eastAsia="SimSun" w:hAnsi="SimSun" w:cs="SimSun"/>
        </w:rPr>
        <w:t>为患者及陪诊者准备的教育视频</w:t>
      </w:r>
      <w:proofErr w:type="spellEnd"/>
    </w:p>
    <w:p w14:paraId="3B158772" w14:textId="694A128A" w:rsidR="00FA19C5" w:rsidRDefault="00932453" w:rsidP="00932453">
      <w:pPr>
        <w:rPr>
          <w:rFonts w:ascii="Arial" w:eastAsia="Times New Roman" w:hAnsi="Arial" w:cs="Arial"/>
          <w:b/>
          <w:bCs/>
          <w:color w:val="0070C0"/>
          <w:lang w:eastAsia="en-AU"/>
        </w:rPr>
      </w:pPr>
      <w:proofErr w:type="spellStart"/>
      <w:r w:rsidRPr="00FA19C5">
        <w:rPr>
          <w:rFonts w:ascii="MS Gothic" w:eastAsia="MS Gothic" w:hAnsi="MS Gothic" w:cs="MS Gothic" w:hint="eastAsia"/>
          <w:b/>
          <w:bCs/>
          <w:color w:val="0070C0"/>
          <w:lang w:eastAsia="en-AU"/>
        </w:rPr>
        <w:t>什么是放射治</w:t>
      </w:r>
      <w:r w:rsidRPr="00FA19C5">
        <w:rPr>
          <w:rFonts w:ascii="Microsoft JhengHei" w:eastAsia="Microsoft JhengHei" w:hAnsi="Microsoft JhengHei" w:cs="Microsoft JhengHei" w:hint="eastAsia"/>
          <w:b/>
          <w:bCs/>
          <w:color w:val="0070C0"/>
          <w:lang w:eastAsia="en-AU"/>
        </w:rPr>
        <w:t>疗</w:t>
      </w:r>
      <w:proofErr w:type="spellEnd"/>
      <w:r w:rsidRPr="00FA19C5">
        <w:rPr>
          <w:rFonts w:ascii="Microsoft JhengHei" w:eastAsia="Microsoft JhengHei" w:hAnsi="Microsoft JhengHei" w:cs="Microsoft JhengHei" w:hint="eastAsia"/>
          <w:b/>
          <w:bCs/>
          <w:color w:val="0070C0"/>
          <w:lang w:eastAsia="en-AU"/>
        </w:rPr>
        <w:t>？</w:t>
      </w:r>
    </w:p>
    <w:p w14:paraId="04F57991" w14:textId="1DF0D484" w:rsidR="00932453" w:rsidRDefault="00932453" w:rsidP="00932453">
      <w:proofErr w:type="spellStart"/>
      <w:r w:rsidRPr="005D3088">
        <w:rPr>
          <w:rFonts w:ascii="SimSun" w:eastAsia="SimSun" w:hAnsi="SimSun" w:cs="SimSun"/>
          <w:color w:val="000000"/>
        </w:rPr>
        <w:t>放射疗法旨在摧毁或损害癌细胞，使其无法繁殖；中断癌细胞生长并缓解与癌症相关的症状如疼痛</w:t>
      </w:r>
      <w:proofErr w:type="spellEnd"/>
      <w:r w:rsidRPr="005D3088">
        <w:rPr>
          <w:rFonts w:ascii="SimSun" w:eastAsia="SimSun" w:hAnsi="SimSun" w:cs="SimSun"/>
          <w:color w:val="000000"/>
        </w:rPr>
        <w:t>。</w:t>
      </w:r>
    </w:p>
    <w:p w14:paraId="7BB8D028" w14:textId="7E46ADFB"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t>根据癌症类型的不同，放射治疗分两种形式体外放射治疗是指机器从体外向需要治疗的细胞发射射线或光束</w:t>
      </w:r>
      <w:proofErr w:type="spellEnd"/>
      <w:r w:rsidRPr="00932453">
        <w:rPr>
          <w:rFonts w:ascii="SimSun" w:eastAsia="SimSun" w:hAnsi="SimSun" w:cs="Arial" w:hint="eastAsia"/>
          <w:color w:val="000000"/>
          <w:sz w:val="22"/>
          <w:szCs w:val="22"/>
        </w:rPr>
        <w:t>。</w:t>
      </w:r>
      <w:r>
        <w:rPr>
          <w:rFonts w:ascii="SimSun" w:eastAsia="SimSun" w:hAnsi="SimSun" w:cs="Arial" w:hint="eastAsia"/>
          <w:color w:val="000000"/>
          <w:sz w:val="22"/>
          <w:szCs w:val="22"/>
        </w:rPr>
        <w:t xml:space="preserve"> </w:t>
      </w:r>
      <w:proofErr w:type="spellStart"/>
      <w:r w:rsidRPr="00932453">
        <w:rPr>
          <w:rFonts w:ascii="SimSun" w:eastAsia="SimSun" w:hAnsi="SimSun" w:cs="Arial" w:hint="eastAsia"/>
          <w:color w:val="000000"/>
          <w:sz w:val="22"/>
          <w:szCs w:val="22"/>
        </w:rPr>
        <w:t>内部放射治疗</w:t>
      </w:r>
      <w:proofErr w:type="spellEnd"/>
      <w:r w:rsidRPr="00932453">
        <w:rPr>
          <w:rFonts w:ascii="SimSun" w:eastAsia="SimSun" w:hAnsi="SimSun" w:cs="Arial"/>
          <w:color w:val="000000"/>
          <w:sz w:val="22"/>
          <w:szCs w:val="22"/>
        </w:rPr>
        <w:t>(</w:t>
      </w:r>
      <w:proofErr w:type="spellStart"/>
      <w:r w:rsidRPr="00932453">
        <w:rPr>
          <w:rFonts w:ascii="SimSun" w:eastAsia="SimSun" w:hAnsi="SimSun" w:cs="Arial" w:hint="eastAsia"/>
          <w:color w:val="000000"/>
          <w:sz w:val="22"/>
          <w:szCs w:val="22"/>
        </w:rPr>
        <w:t>或近距离放射治疗</w:t>
      </w:r>
      <w:proofErr w:type="spellEnd"/>
      <w:r w:rsidRPr="00932453">
        <w:rPr>
          <w:rFonts w:ascii="SimSun" w:eastAsia="SimSun" w:hAnsi="SimSun" w:cs="Arial"/>
          <w:color w:val="000000"/>
          <w:sz w:val="22"/>
          <w:szCs w:val="22"/>
        </w:rPr>
        <w:t>)</w:t>
      </w:r>
      <w:proofErr w:type="spellStart"/>
      <w:r w:rsidRPr="00932453">
        <w:rPr>
          <w:rFonts w:ascii="SimSun" w:eastAsia="SimSun" w:hAnsi="SimSun" w:cs="Arial" w:hint="eastAsia"/>
          <w:color w:val="000000"/>
          <w:sz w:val="22"/>
          <w:szCs w:val="22"/>
        </w:rPr>
        <w:t>是将放射性物质放入体内，癌变肿瘤内部或附近</w:t>
      </w:r>
      <w:proofErr w:type="spellEnd"/>
      <w:r w:rsidRPr="00932453">
        <w:rPr>
          <w:rFonts w:ascii="SimSun" w:eastAsia="SimSun" w:hAnsi="SimSun" w:cs="Arial" w:hint="eastAsia"/>
          <w:color w:val="000000"/>
          <w:sz w:val="22"/>
          <w:szCs w:val="22"/>
        </w:rPr>
        <w:t>。</w:t>
      </w:r>
    </w:p>
    <w:p w14:paraId="7C1699D2" w14:textId="688C7500"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t>根据诊断结果，治疗可能是单独放疗，或结合手术或化疗</w:t>
      </w:r>
      <w:proofErr w:type="spellEnd"/>
      <w:r w:rsidRPr="00932453">
        <w:rPr>
          <w:rFonts w:ascii="SimSun" w:eastAsia="SimSun" w:hAnsi="SimSun" w:cs="Arial" w:hint="eastAsia"/>
          <w:color w:val="000000"/>
          <w:sz w:val="22"/>
          <w:szCs w:val="22"/>
        </w:rPr>
        <w:t>。</w:t>
      </w:r>
      <w:r>
        <w:rPr>
          <w:rFonts w:ascii="SimSun" w:eastAsia="SimSun" w:hAnsi="SimSun" w:cs="Arial" w:hint="eastAsia"/>
          <w:color w:val="000000"/>
          <w:sz w:val="22"/>
          <w:szCs w:val="22"/>
        </w:rPr>
        <w:t xml:space="preserve"> </w:t>
      </w:r>
      <w:proofErr w:type="spellStart"/>
      <w:r w:rsidRPr="00932453">
        <w:rPr>
          <w:rFonts w:ascii="SimSun" w:eastAsia="SimSun" w:hAnsi="SimSun" w:cs="Arial" w:hint="eastAsia"/>
          <w:color w:val="000000"/>
          <w:sz w:val="22"/>
          <w:szCs w:val="22"/>
        </w:rPr>
        <w:t>治疗可能仅一次，也可能是连续几周的每日治疗</w:t>
      </w:r>
      <w:proofErr w:type="spellEnd"/>
      <w:r w:rsidRPr="00932453">
        <w:rPr>
          <w:rFonts w:ascii="SimSun" w:eastAsia="SimSun" w:hAnsi="SimSun" w:cs="Arial" w:hint="eastAsia"/>
          <w:color w:val="000000"/>
          <w:sz w:val="22"/>
          <w:szCs w:val="22"/>
        </w:rPr>
        <w:t>。</w:t>
      </w:r>
    </w:p>
    <w:p w14:paraId="71C37F56" w14:textId="18D8E70D" w:rsidR="00932453" w:rsidRPr="00FA19C5" w:rsidRDefault="00932453" w:rsidP="00FA19C5">
      <w:pPr>
        <w:rPr>
          <w:rFonts w:ascii="Arial" w:eastAsia="Times New Roman" w:hAnsi="Arial" w:cs="Arial"/>
          <w:b/>
          <w:bCs/>
          <w:color w:val="0070C0"/>
          <w:lang w:eastAsia="en-AU"/>
        </w:rPr>
      </w:pPr>
      <w:proofErr w:type="spellStart"/>
      <w:r w:rsidRPr="00FA19C5">
        <w:rPr>
          <w:rFonts w:ascii="Microsoft JhengHei" w:eastAsia="Microsoft JhengHei" w:hAnsi="Microsoft JhengHei" w:cs="Microsoft JhengHei" w:hint="eastAsia"/>
          <w:b/>
          <w:bCs/>
          <w:color w:val="0070C0"/>
          <w:lang w:eastAsia="en-AU"/>
        </w:rPr>
        <w:t>为接受放疗做准备</w:t>
      </w:r>
      <w:proofErr w:type="spellEnd"/>
    </w:p>
    <w:p w14:paraId="55E7823F" w14:textId="37F05F91" w:rsidR="00C95D3F" w:rsidRPr="00932453" w:rsidRDefault="00932453" w:rsidP="00C95D3F">
      <w:pPr>
        <w:pStyle w:val="NormalWeb"/>
        <w:spacing w:before="240" w:beforeAutospacing="0" w:after="240" w:afterAutospacing="0"/>
        <w:rPr>
          <w:rFonts w:ascii="SimSun" w:eastAsia="SimSun" w:hAnsi="SimSun" w:cs="Arial"/>
          <w:color w:val="000000"/>
          <w:sz w:val="22"/>
          <w:szCs w:val="22"/>
          <w:shd w:val="clear" w:color="auto" w:fill="FFFFFF"/>
        </w:rPr>
      </w:pPr>
      <w:proofErr w:type="spellStart"/>
      <w:r w:rsidRPr="00932453">
        <w:rPr>
          <w:rFonts w:ascii="SimSun" w:eastAsia="SimSun" w:hAnsi="SimSun" w:cs="Arial" w:hint="eastAsia"/>
          <w:color w:val="000000"/>
          <w:sz w:val="22"/>
          <w:szCs w:val="22"/>
          <w:shd w:val="clear" w:color="auto" w:fill="FFFFFF"/>
        </w:rPr>
        <w:t>治疗团队可能会安排</w:t>
      </w:r>
      <w:proofErr w:type="spellEnd"/>
      <w:r w:rsidRPr="00932453">
        <w:rPr>
          <w:rFonts w:ascii="SimSun" w:eastAsia="SimSun" w:hAnsi="SimSun" w:cs="Arial"/>
          <w:color w:val="000000"/>
          <w:sz w:val="22"/>
          <w:szCs w:val="22"/>
          <w:shd w:val="clear" w:color="auto" w:fill="FFFFFF"/>
        </w:rPr>
        <w:t>CT</w:t>
      </w:r>
      <w:proofErr w:type="spellStart"/>
      <w:r w:rsidRPr="00932453">
        <w:rPr>
          <w:rFonts w:ascii="SimSun" w:eastAsia="SimSun" w:hAnsi="SimSun" w:cs="Arial" w:hint="eastAsia"/>
          <w:color w:val="000000"/>
          <w:sz w:val="22"/>
          <w:szCs w:val="22"/>
          <w:shd w:val="clear" w:color="auto" w:fill="FFFFFF"/>
        </w:rPr>
        <w:t>扫描，以准确计划放疗位置</w:t>
      </w:r>
      <w:proofErr w:type="spellEnd"/>
      <w:r w:rsidRPr="00932453">
        <w:rPr>
          <w:rFonts w:ascii="SimSun" w:eastAsia="SimSun" w:hAnsi="SimSun" w:cs="Arial" w:hint="eastAsia"/>
          <w:color w:val="000000"/>
          <w:sz w:val="22"/>
          <w:szCs w:val="22"/>
          <w:shd w:val="clear" w:color="auto" w:fill="FFFFFF"/>
        </w:rPr>
        <w:t>。</w:t>
      </w:r>
      <w:r w:rsidR="00D55AEE" w:rsidRPr="00932453">
        <w:rPr>
          <w:rFonts w:ascii="SimSun" w:eastAsia="SimSun" w:hAnsi="SimSun" w:cs="Arial"/>
          <w:color w:val="000000"/>
          <w:sz w:val="22"/>
          <w:szCs w:val="22"/>
          <w:shd w:val="clear" w:color="auto" w:fill="FFFFFF"/>
        </w:rPr>
        <w:t xml:space="preserve"> </w:t>
      </w:r>
      <w:proofErr w:type="spellStart"/>
      <w:r w:rsidRPr="00932453">
        <w:rPr>
          <w:rFonts w:ascii="SimSun" w:eastAsia="SimSun" w:hAnsi="SimSun" w:cs="Arial" w:hint="eastAsia"/>
          <w:color w:val="000000"/>
          <w:sz w:val="22"/>
          <w:szCs w:val="22"/>
          <w:shd w:val="clear" w:color="auto" w:fill="FFFFFF"/>
        </w:rPr>
        <w:t>如需为扫描做准备，您将会事先得到说明</w:t>
      </w:r>
      <w:proofErr w:type="spellEnd"/>
      <w:r w:rsidRPr="00932453">
        <w:rPr>
          <w:rFonts w:ascii="SimSun" w:eastAsia="SimSun" w:hAnsi="SimSun" w:cs="Arial" w:hint="eastAsia"/>
          <w:color w:val="000000"/>
          <w:sz w:val="22"/>
          <w:szCs w:val="22"/>
          <w:shd w:val="clear" w:color="auto" w:fill="FFFFFF"/>
        </w:rPr>
        <w:t>。</w:t>
      </w:r>
      <w:r w:rsidR="00C95D3F" w:rsidRPr="00932453">
        <w:rPr>
          <w:rFonts w:ascii="SimSun" w:eastAsia="SimSun" w:hAnsi="SimSun" w:cs="Arial"/>
          <w:color w:val="000000"/>
          <w:sz w:val="22"/>
          <w:szCs w:val="22"/>
          <w:shd w:val="clear" w:color="auto" w:fill="FFFFFF"/>
        </w:rPr>
        <w:t> </w:t>
      </w:r>
    </w:p>
    <w:p w14:paraId="2D7C8D0B" w14:textId="0D2164BC" w:rsidR="00C95D3F" w:rsidRPr="00932453" w:rsidRDefault="00932453" w:rsidP="00C95D3F">
      <w:pPr>
        <w:pStyle w:val="NormalWeb"/>
        <w:spacing w:before="240" w:beforeAutospacing="0" w:after="280" w:afterAutospacing="0"/>
        <w:rPr>
          <w:rFonts w:ascii="SimSun" w:eastAsia="SimSun" w:hAnsi="SimSun"/>
        </w:rPr>
      </w:pPr>
      <w:proofErr w:type="spellStart"/>
      <w:r w:rsidRPr="00932453">
        <w:rPr>
          <w:rFonts w:ascii="SimSun" w:eastAsia="SimSun" w:hAnsi="SimSun" w:cs="Arial" w:hint="eastAsia"/>
          <w:color w:val="000000"/>
          <w:sz w:val="22"/>
          <w:szCs w:val="22"/>
        </w:rPr>
        <w:t>替代疗法或补充疗法会影响治疗效果，如使用以下任何疗法，请务必通知医生</w:t>
      </w:r>
      <w:proofErr w:type="spellEnd"/>
      <w:r w:rsidRPr="00932453">
        <w:rPr>
          <w:rFonts w:ascii="SimSun" w:eastAsia="SimSun" w:hAnsi="SimSun" w:cs="Arial"/>
          <w:color w:val="000000"/>
          <w:sz w:val="22"/>
          <w:szCs w:val="22"/>
        </w:rPr>
        <w:t>:</w:t>
      </w:r>
    </w:p>
    <w:p w14:paraId="1E3BB6E4" w14:textId="0D319E84" w:rsidR="00C95D3F" w:rsidRPr="00932453" w:rsidRDefault="00932453" w:rsidP="00C95D3F">
      <w:pPr>
        <w:pStyle w:val="NormalWeb"/>
        <w:numPr>
          <w:ilvl w:val="0"/>
          <w:numId w:val="1"/>
        </w:numPr>
        <w:spacing w:before="240" w:beforeAutospacing="0" w:after="0" w:afterAutospacing="0"/>
        <w:textAlignment w:val="baseline"/>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维生素和矿物质</w:t>
      </w:r>
      <w:proofErr w:type="spellEnd"/>
    </w:p>
    <w:p w14:paraId="73E3FEC6" w14:textId="1CF429B1" w:rsidR="00C95D3F" w:rsidRPr="00932453" w:rsidRDefault="00932453" w:rsidP="00C95D3F">
      <w:pPr>
        <w:pStyle w:val="NormalWeb"/>
        <w:numPr>
          <w:ilvl w:val="0"/>
          <w:numId w:val="1"/>
        </w:numPr>
        <w:spacing w:before="0" w:beforeAutospacing="0" w:after="0" w:afterAutospacing="0"/>
        <w:textAlignment w:val="baseline"/>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抗氧化剂</w:t>
      </w:r>
      <w:proofErr w:type="spellEnd"/>
    </w:p>
    <w:p w14:paraId="0CB1E9BE" w14:textId="67001991" w:rsidR="00C95D3F" w:rsidRPr="00932453" w:rsidRDefault="00932453" w:rsidP="00C95D3F">
      <w:pPr>
        <w:pStyle w:val="NormalWeb"/>
        <w:numPr>
          <w:ilvl w:val="0"/>
          <w:numId w:val="1"/>
        </w:numPr>
        <w:spacing w:before="0" w:beforeAutospacing="0" w:after="0" w:afterAutospacing="0"/>
        <w:textAlignment w:val="baseline"/>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氨基酸</w:t>
      </w:r>
      <w:proofErr w:type="spellEnd"/>
    </w:p>
    <w:p w14:paraId="2060E296" w14:textId="6FF6916A" w:rsidR="00C95D3F" w:rsidRPr="00932453" w:rsidRDefault="00932453" w:rsidP="00C95D3F">
      <w:pPr>
        <w:pStyle w:val="NormalWeb"/>
        <w:numPr>
          <w:ilvl w:val="0"/>
          <w:numId w:val="1"/>
        </w:numPr>
        <w:spacing w:before="0" w:beforeAutospacing="0" w:after="0" w:afterAutospacing="0"/>
        <w:textAlignment w:val="baseline"/>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草药和植物疗法</w:t>
      </w:r>
      <w:proofErr w:type="spellEnd"/>
    </w:p>
    <w:p w14:paraId="3FE14FB0" w14:textId="52831F6E" w:rsidR="00C95D3F" w:rsidRPr="00932453" w:rsidRDefault="00932453" w:rsidP="00C95D3F">
      <w:pPr>
        <w:pStyle w:val="NormalWeb"/>
        <w:numPr>
          <w:ilvl w:val="0"/>
          <w:numId w:val="1"/>
        </w:numPr>
        <w:spacing w:before="0" w:beforeAutospacing="0" w:after="280" w:afterAutospacing="0"/>
        <w:textAlignment w:val="baseline"/>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蛋白粉</w:t>
      </w:r>
      <w:proofErr w:type="spellEnd"/>
    </w:p>
    <w:p w14:paraId="41BAD972" w14:textId="6D2B5F12" w:rsidR="00C95D3F" w:rsidRPr="00932453" w:rsidRDefault="00932453" w:rsidP="00C95D3F">
      <w:pPr>
        <w:pStyle w:val="NormalWeb"/>
        <w:spacing w:before="240" w:beforeAutospacing="0" w:after="280" w:afterAutospacing="0"/>
        <w:rPr>
          <w:rFonts w:ascii="SimSun" w:eastAsia="SimSun" w:hAnsi="SimSun"/>
        </w:rPr>
      </w:pPr>
      <w:proofErr w:type="spellStart"/>
      <w:r w:rsidRPr="00932453">
        <w:rPr>
          <w:rFonts w:ascii="SimSun" w:eastAsia="SimSun" w:hAnsi="SimSun" w:cs="Arial" w:hint="eastAsia"/>
          <w:color w:val="000000"/>
          <w:sz w:val="22"/>
          <w:szCs w:val="22"/>
        </w:rPr>
        <w:t>吸烟、酗酒、吸毒会影响放疗效果、加重副作用，建议减少使用，并咨询戒断方法</w:t>
      </w:r>
      <w:proofErr w:type="spellEnd"/>
      <w:r w:rsidRPr="00932453">
        <w:rPr>
          <w:rFonts w:ascii="SimSun" w:eastAsia="SimSun" w:hAnsi="SimSun" w:cs="Arial" w:hint="eastAsia"/>
          <w:color w:val="000000"/>
          <w:sz w:val="22"/>
          <w:szCs w:val="22"/>
        </w:rPr>
        <w:t>。</w:t>
      </w:r>
    </w:p>
    <w:p w14:paraId="3834C155" w14:textId="2FEE9A00"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t>治疗会影响生育、性功能和发育中的婴儿</w:t>
      </w:r>
      <w:proofErr w:type="spellEnd"/>
      <w:r w:rsidRPr="00932453">
        <w:rPr>
          <w:rFonts w:ascii="SimSun" w:eastAsia="SimSun" w:hAnsi="SimSun" w:cs="Arial" w:hint="eastAsia"/>
          <w:color w:val="000000"/>
          <w:sz w:val="22"/>
          <w:szCs w:val="22"/>
        </w:rPr>
        <w:t>。</w:t>
      </w:r>
      <w:r w:rsidR="00C95D3F" w:rsidRPr="00932453">
        <w:rPr>
          <w:rFonts w:ascii="SimSun" w:eastAsia="SimSun" w:hAnsi="SimSun" w:cs="Arial"/>
          <w:color w:val="000000"/>
          <w:sz w:val="22"/>
          <w:szCs w:val="22"/>
        </w:rPr>
        <w:t xml:space="preserve"> </w:t>
      </w:r>
      <w:proofErr w:type="spellStart"/>
      <w:r w:rsidRPr="00932453">
        <w:rPr>
          <w:rFonts w:ascii="SimSun" w:eastAsia="SimSun" w:hAnsi="SimSun" w:cs="Arial" w:hint="eastAsia"/>
          <w:color w:val="000000"/>
          <w:sz w:val="22"/>
          <w:szCs w:val="22"/>
        </w:rPr>
        <w:t>这些都是人生大事，切记在疗程开始前与治疗组讨论未来计划、问题及忧虑</w:t>
      </w:r>
      <w:proofErr w:type="spellEnd"/>
      <w:r w:rsidRPr="00932453">
        <w:rPr>
          <w:rFonts w:ascii="SimSun" w:eastAsia="SimSun" w:hAnsi="SimSun" w:cs="Arial" w:hint="eastAsia"/>
          <w:color w:val="000000"/>
          <w:sz w:val="22"/>
          <w:szCs w:val="22"/>
        </w:rPr>
        <w:t>。</w:t>
      </w:r>
      <w:r w:rsidR="00C95D3F" w:rsidRPr="00932453">
        <w:rPr>
          <w:rFonts w:ascii="SimSun" w:eastAsia="SimSun" w:hAnsi="SimSun" w:cs="Arial"/>
          <w:color w:val="000000"/>
          <w:sz w:val="22"/>
          <w:szCs w:val="22"/>
        </w:rPr>
        <w:t> </w:t>
      </w:r>
    </w:p>
    <w:p w14:paraId="5AE9A854" w14:textId="7177F404" w:rsidR="00C95D3F" w:rsidRPr="00FA19C5" w:rsidRDefault="00932453" w:rsidP="00FA19C5">
      <w:pPr>
        <w:rPr>
          <w:rFonts w:ascii="Arial" w:eastAsia="Times New Roman" w:hAnsi="Arial" w:cs="Arial"/>
          <w:b/>
          <w:bCs/>
          <w:color w:val="0070C0"/>
          <w:lang w:eastAsia="en-AU"/>
        </w:rPr>
      </w:pPr>
      <w:proofErr w:type="spellStart"/>
      <w:r w:rsidRPr="00FA19C5">
        <w:rPr>
          <w:rFonts w:ascii="MS Gothic" w:eastAsia="MS Gothic" w:hAnsi="MS Gothic" w:cs="MS Gothic" w:hint="eastAsia"/>
          <w:b/>
          <w:bCs/>
          <w:color w:val="0070C0"/>
          <w:lang w:eastAsia="en-AU"/>
        </w:rPr>
        <w:t>治</w:t>
      </w:r>
      <w:r w:rsidRPr="00FA19C5">
        <w:rPr>
          <w:rFonts w:ascii="Microsoft JhengHei" w:eastAsia="Microsoft JhengHei" w:hAnsi="Microsoft JhengHei" w:cs="Microsoft JhengHei" w:hint="eastAsia"/>
          <w:b/>
          <w:bCs/>
          <w:color w:val="0070C0"/>
          <w:lang w:eastAsia="en-AU"/>
        </w:rPr>
        <w:t>疗当天</w:t>
      </w:r>
      <w:proofErr w:type="spellEnd"/>
    </w:p>
    <w:p w14:paraId="757AA0F5" w14:textId="07C28160"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t>外束放射治疗，不会造成疼痛</w:t>
      </w:r>
      <w:proofErr w:type="spellEnd"/>
      <w:r w:rsidRPr="00932453">
        <w:rPr>
          <w:rFonts w:ascii="SimSun" w:eastAsia="SimSun" w:hAnsi="SimSun" w:cs="Arial" w:hint="eastAsia"/>
          <w:color w:val="000000"/>
          <w:sz w:val="22"/>
          <w:szCs w:val="22"/>
        </w:rPr>
        <w:t>。</w:t>
      </w:r>
      <w:r w:rsidR="00C95D3F" w:rsidRPr="00932453">
        <w:rPr>
          <w:rFonts w:ascii="SimSun" w:eastAsia="SimSun" w:hAnsi="SimSun" w:cs="Arial"/>
          <w:color w:val="000000"/>
          <w:sz w:val="22"/>
          <w:szCs w:val="22"/>
        </w:rPr>
        <w:t xml:space="preserve"> </w:t>
      </w:r>
      <w:proofErr w:type="spellStart"/>
      <w:r w:rsidRPr="00932453">
        <w:rPr>
          <w:rFonts w:ascii="SimSun" w:eastAsia="SimSun" w:hAnsi="SimSun" w:cs="Arial" w:hint="eastAsia"/>
          <w:color w:val="000000"/>
          <w:sz w:val="22"/>
          <w:szCs w:val="22"/>
        </w:rPr>
        <w:t>工作人员会把患者和所需的稳定装置放在机器上，您须保持静止不动</w:t>
      </w:r>
      <w:proofErr w:type="spellEnd"/>
      <w:r w:rsidRPr="00932453">
        <w:rPr>
          <w:rFonts w:ascii="SimSun" w:eastAsia="SimSun" w:hAnsi="SimSun" w:cs="Arial" w:hint="eastAsia"/>
          <w:color w:val="000000"/>
          <w:sz w:val="22"/>
          <w:szCs w:val="22"/>
        </w:rPr>
        <w:t>。</w:t>
      </w:r>
    </w:p>
    <w:p w14:paraId="7C7DDF5F" w14:textId="659849F3"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t>灯光变暗，工作人员离开房间，但摄像机和麦克风让他们看到和听到你，让你需要时和他们对话</w:t>
      </w:r>
      <w:proofErr w:type="spellEnd"/>
      <w:r w:rsidRPr="00932453">
        <w:rPr>
          <w:rFonts w:ascii="SimSun" w:eastAsia="SimSun" w:hAnsi="SimSun" w:cs="Arial" w:hint="eastAsia"/>
          <w:color w:val="000000"/>
          <w:sz w:val="22"/>
          <w:szCs w:val="22"/>
        </w:rPr>
        <w:t>。</w:t>
      </w:r>
      <w:r w:rsidR="00F4463A" w:rsidRPr="00932453">
        <w:rPr>
          <w:rFonts w:ascii="SimSun" w:eastAsia="SimSun" w:hAnsi="SimSun" w:cs="Arial"/>
          <w:color w:val="000000"/>
          <w:sz w:val="22"/>
          <w:szCs w:val="22"/>
        </w:rPr>
        <w:t xml:space="preserve"> </w:t>
      </w:r>
      <w:proofErr w:type="spellStart"/>
      <w:r w:rsidRPr="00932453">
        <w:rPr>
          <w:rFonts w:ascii="SimSun" w:eastAsia="SimSun" w:hAnsi="SimSun" w:cs="Arial" w:hint="eastAsia"/>
          <w:color w:val="000000"/>
          <w:sz w:val="22"/>
          <w:szCs w:val="22"/>
        </w:rPr>
        <w:t>然后机器会向你的目标部位发射隐形</w:t>
      </w:r>
      <w:r w:rsidRPr="00932453">
        <w:rPr>
          <w:rFonts w:ascii="SimSun" w:eastAsia="SimSun" w:hAnsi="SimSun" w:cs="Arial"/>
          <w:color w:val="000000"/>
          <w:sz w:val="22"/>
          <w:szCs w:val="22"/>
        </w:rPr>
        <w:t>x</w:t>
      </w:r>
      <w:r w:rsidRPr="00932453">
        <w:rPr>
          <w:rFonts w:ascii="SimSun" w:eastAsia="SimSun" w:hAnsi="SimSun" w:cs="Arial" w:hint="eastAsia"/>
          <w:color w:val="000000"/>
          <w:sz w:val="22"/>
          <w:szCs w:val="22"/>
        </w:rPr>
        <w:t>射线。你可能会听到嗡嗡声，但不会看到或闻到辐射</w:t>
      </w:r>
      <w:proofErr w:type="spellEnd"/>
      <w:r w:rsidRPr="00932453">
        <w:rPr>
          <w:rFonts w:ascii="SimSun" w:eastAsia="SimSun" w:hAnsi="SimSun" w:cs="Arial" w:hint="eastAsia"/>
          <w:color w:val="000000"/>
          <w:sz w:val="22"/>
          <w:szCs w:val="22"/>
        </w:rPr>
        <w:t>。</w:t>
      </w:r>
    </w:p>
    <w:p w14:paraId="03EF2FD5" w14:textId="21C93FFF" w:rsidR="00C95D3F" w:rsidRPr="00932453" w:rsidRDefault="00932453" w:rsidP="00C95D3F">
      <w:pPr>
        <w:pStyle w:val="NormalWeb"/>
        <w:spacing w:before="240" w:beforeAutospacing="0" w:after="240" w:afterAutospacing="0"/>
        <w:rPr>
          <w:rFonts w:ascii="SimSun" w:eastAsia="SimSun" w:hAnsi="SimSun"/>
        </w:rPr>
      </w:pPr>
      <w:proofErr w:type="spellStart"/>
      <w:r w:rsidRPr="00932453">
        <w:rPr>
          <w:rFonts w:ascii="SimSun" w:eastAsia="SimSun" w:hAnsi="SimSun" w:cs="Arial" w:hint="eastAsia"/>
          <w:color w:val="000000"/>
          <w:sz w:val="22"/>
          <w:szCs w:val="22"/>
        </w:rPr>
        <w:lastRenderedPageBreak/>
        <w:t>如果您正在接受内部放射治疗</w:t>
      </w:r>
      <w:proofErr w:type="spellEnd"/>
      <w:r w:rsidRPr="00932453">
        <w:rPr>
          <w:rFonts w:ascii="SimSun" w:eastAsia="SimSun" w:hAnsi="SimSun" w:cs="Arial"/>
          <w:color w:val="000000"/>
          <w:sz w:val="22"/>
          <w:szCs w:val="22"/>
        </w:rPr>
        <w:t>(</w:t>
      </w:r>
      <w:proofErr w:type="spellStart"/>
      <w:r w:rsidRPr="00932453">
        <w:rPr>
          <w:rFonts w:ascii="SimSun" w:eastAsia="SimSun" w:hAnsi="SimSun" w:cs="Arial" w:hint="eastAsia"/>
          <w:color w:val="000000"/>
          <w:sz w:val="22"/>
          <w:szCs w:val="22"/>
        </w:rPr>
        <w:t>或近距离放射治疗</w:t>
      </w:r>
      <w:proofErr w:type="spellEnd"/>
      <w:r w:rsidRPr="00932453">
        <w:rPr>
          <w:rFonts w:ascii="SimSun" w:eastAsia="SimSun" w:hAnsi="SimSun" w:cs="Arial"/>
          <w:color w:val="000000"/>
          <w:sz w:val="22"/>
          <w:szCs w:val="22"/>
        </w:rPr>
        <w:t>),</w:t>
      </w:r>
      <w:proofErr w:type="spellStart"/>
      <w:r w:rsidRPr="00932453">
        <w:rPr>
          <w:rFonts w:ascii="SimSun" w:eastAsia="SimSun" w:hAnsi="SimSun" w:cs="Arial" w:hint="eastAsia"/>
          <w:color w:val="000000"/>
          <w:sz w:val="22"/>
          <w:szCs w:val="22"/>
        </w:rPr>
        <w:t>在设备植入过程中可能会有些不舒服，但这种疼痛应该不会很严重，也不会使您感到不适</w:t>
      </w:r>
      <w:proofErr w:type="spellEnd"/>
      <w:r w:rsidRPr="00932453">
        <w:rPr>
          <w:rFonts w:ascii="SimSun" w:eastAsia="SimSun" w:hAnsi="SimSun" w:cs="Arial" w:hint="eastAsia"/>
          <w:color w:val="000000"/>
          <w:sz w:val="22"/>
          <w:szCs w:val="22"/>
        </w:rPr>
        <w:t>。</w:t>
      </w:r>
    </w:p>
    <w:p w14:paraId="6E25DE3B" w14:textId="7691D026" w:rsidR="00680324" w:rsidRPr="00932453" w:rsidRDefault="00932453" w:rsidP="00680324">
      <w:pPr>
        <w:pStyle w:val="NormalWeb"/>
        <w:spacing w:before="240" w:beforeAutospacing="0" w:after="240" w:afterAutospacing="0"/>
        <w:rPr>
          <w:rFonts w:ascii="SimSun" w:eastAsia="SimSun" w:hAnsi="SimSun" w:cs="Arial"/>
          <w:color w:val="000000"/>
          <w:sz w:val="22"/>
          <w:szCs w:val="22"/>
        </w:rPr>
      </w:pPr>
      <w:proofErr w:type="spellStart"/>
      <w:r w:rsidRPr="00932453">
        <w:rPr>
          <w:rFonts w:ascii="SimSun" w:eastAsia="SimSun" w:hAnsi="SimSun" w:cs="Arial" w:hint="eastAsia"/>
          <w:color w:val="000000"/>
          <w:sz w:val="22"/>
          <w:szCs w:val="22"/>
        </w:rPr>
        <w:t>放疗可能会很累，尤其是随着治疗次数增加就越加如此</w:t>
      </w:r>
      <w:proofErr w:type="spellEnd"/>
      <w:r w:rsidRPr="00932453">
        <w:rPr>
          <w:rFonts w:ascii="SimSun" w:eastAsia="SimSun" w:hAnsi="SimSun" w:cs="Arial" w:hint="eastAsia"/>
          <w:color w:val="000000"/>
          <w:sz w:val="22"/>
          <w:szCs w:val="22"/>
        </w:rPr>
        <w:t>。</w:t>
      </w:r>
      <w:r w:rsidR="00680324" w:rsidRPr="00932453">
        <w:rPr>
          <w:rFonts w:ascii="SimSun" w:eastAsia="SimSun" w:hAnsi="SimSun" w:cs="Arial"/>
          <w:color w:val="000000"/>
          <w:sz w:val="22"/>
          <w:szCs w:val="22"/>
        </w:rPr>
        <w:t xml:space="preserve"> </w:t>
      </w:r>
      <w:proofErr w:type="spellStart"/>
      <w:r w:rsidRPr="00932453">
        <w:rPr>
          <w:rFonts w:ascii="SimSun" w:eastAsia="SimSun" w:hAnsi="SimSun" w:cs="Arial" w:hint="eastAsia"/>
          <w:color w:val="000000"/>
          <w:sz w:val="22"/>
          <w:szCs w:val="22"/>
        </w:rPr>
        <w:t>带人一起前往治疗会很有帮助，这样他们可以在治疗结束后开车送你回家，和你呆在一起给予情感支持</w:t>
      </w:r>
      <w:proofErr w:type="spellEnd"/>
      <w:r w:rsidRPr="00932453">
        <w:rPr>
          <w:rFonts w:ascii="SimSun" w:eastAsia="SimSun" w:hAnsi="SimSun" w:cs="Arial" w:hint="eastAsia"/>
          <w:color w:val="000000"/>
          <w:sz w:val="22"/>
          <w:szCs w:val="22"/>
        </w:rPr>
        <w:t>。</w:t>
      </w:r>
      <w:r w:rsidR="00680324" w:rsidRPr="00932453">
        <w:rPr>
          <w:rFonts w:ascii="SimSun" w:eastAsia="SimSun" w:hAnsi="SimSun" w:cs="Arial"/>
          <w:color w:val="000000"/>
          <w:sz w:val="22"/>
          <w:szCs w:val="22"/>
        </w:rPr>
        <w:t xml:space="preserve"> </w:t>
      </w:r>
    </w:p>
    <w:p w14:paraId="5BFB3D47" w14:textId="77777777" w:rsidR="004B0203" w:rsidRPr="004B0203" w:rsidRDefault="004B0203" w:rsidP="004B0203">
      <w:pPr>
        <w:pStyle w:val="NormalWeb"/>
        <w:spacing w:before="240" w:beforeAutospacing="0" w:after="240" w:afterAutospacing="0"/>
        <w:rPr>
          <w:rFonts w:ascii="Arial" w:hAnsi="Arial" w:cs="Arial"/>
          <w:sz w:val="22"/>
          <w:szCs w:val="22"/>
          <w:lang w:val="en-GB"/>
        </w:rPr>
      </w:pPr>
    </w:p>
    <w:sectPr w:rsidR="004B0203" w:rsidRPr="004B020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B046E" w14:textId="77777777" w:rsidR="00EF265D" w:rsidRDefault="00EF265D" w:rsidP="00693D11">
      <w:pPr>
        <w:spacing w:after="0" w:line="240" w:lineRule="auto"/>
      </w:pPr>
      <w:r>
        <w:separator/>
      </w:r>
    </w:p>
  </w:endnote>
  <w:endnote w:type="continuationSeparator" w:id="0">
    <w:p w14:paraId="0AF13E69" w14:textId="77777777" w:rsidR="00EF265D" w:rsidRDefault="00EF265D" w:rsidP="0069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C28" w14:textId="77777777" w:rsidR="00FA19C5" w:rsidRDefault="00FA1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45191" w14:textId="61FA9F5B" w:rsidR="00675EFD" w:rsidRPr="00675EFD" w:rsidRDefault="00FA19C5">
    <w:pPr>
      <w:pStyle w:val="Footer"/>
      <w:rPr>
        <w:sz w:val="16"/>
        <w:szCs w:val="16"/>
      </w:rPr>
    </w:pPr>
    <w:proofErr w:type="spellStart"/>
    <w:r>
      <w:rPr>
        <w:sz w:val="16"/>
        <w:szCs w:val="16"/>
      </w:rPr>
      <w:t>Rtx</w:t>
    </w:r>
    <w:proofErr w:type="spellEnd"/>
    <w:r>
      <w:rPr>
        <w:sz w:val="16"/>
        <w:szCs w:val="16"/>
      </w:rPr>
      <w:t xml:space="preserve"> P1</w:t>
    </w:r>
    <w:r w:rsidR="00675EFD" w:rsidRPr="00675EFD">
      <w:rPr>
        <w:sz w:val="16"/>
        <w:szCs w:val="16"/>
      </w:rPr>
      <w:t xml:space="preserve"> </w:t>
    </w:r>
    <w:proofErr w:type="spellStart"/>
    <w:r w:rsidR="00675EFD" w:rsidRPr="00675EFD">
      <w:rPr>
        <w:sz w:val="16"/>
        <w:szCs w:val="16"/>
      </w:rPr>
      <w:t>script_Simplified</w:t>
    </w:r>
    <w:proofErr w:type="spellEnd"/>
    <w:r w:rsidR="00675EFD" w:rsidRPr="00675EFD">
      <w:rPr>
        <w:sz w:val="16"/>
        <w:szCs w:val="16"/>
      </w:rPr>
      <w:t xml:space="preserve"> Chinese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4A314" w14:textId="77777777" w:rsidR="00FA19C5" w:rsidRDefault="00FA1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FC95" w14:textId="77777777" w:rsidR="00EF265D" w:rsidRDefault="00EF265D" w:rsidP="00693D11">
      <w:pPr>
        <w:spacing w:after="0" w:line="240" w:lineRule="auto"/>
      </w:pPr>
      <w:r>
        <w:separator/>
      </w:r>
    </w:p>
  </w:footnote>
  <w:footnote w:type="continuationSeparator" w:id="0">
    <w:p w14:paraId="67425948" w14:textId="77777777" w:rsidR="00EF265D" w:rsidRDefault="00EF265D" w:rsidP="0069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3F54" w14:textId="77777777" w:rsidR="00FA19C5" w:rsidRDefault="00FA1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4A9C" w14:textId="654CF822" w:rsidR="00FA19C5" w:rsidRDefault="00FA19C5">
    <w:pPr>
      <w:pStyle w:val="Header"/>
    </w:pPr>
    <w:r>
      <w:rPr>
        <w:noProof/>
      </w:rPr>
      <w:drawing>
        <wp:inline distT="0" distB="0" distL="0" distR="0" wp14:anchorId="54D81D72" wp14:editId="01EE8A3D">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2A9F" w14:textId="77777777" w:rsidR="00FA19C5" w:rsidRDefault="00FA1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C3CC6"/>
    <w:multiLevelType w:val="multilevel"/>
    <w:tmpl w:val="590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5533B"/>
    <w:multiLevelType w:val="multilevel"/>
    <w:tmpl w:val="AD02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695B67"/>
    <w:multiLevelType w:val="multilevel"/>
    <w:tmpl w:val="7D6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10689"/>
    <w:multiLevelType w:val="hybridMultilevel"/>
    <w:tmpl w:val="B89C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60CC490C"/>
    <w:multiLevelType w:val="multilevel"/>
    <w:tmpl w:val="184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693DB5"/>
    <w:multiLevelType w:val="hybridMultilevel"/>
    <w:tmpl w:val="19C64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7661287C"/>
    <w:multiLevelType w:val="multilevel"/>
    <w:tmpl w:val="D186A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768952">
    <w:abstractNumId w:val="0"/>
  </w:num>
  <w:num w:numId="2" w16cid:durableId="268700912">
    <w:abstractNumId w:val="4"/>
  </w:num>
  <w:num w:numId="3" w16cid:durableId="735857731">
    <w:abstractNumId w:val="2"/>
  </w:num>
  <w:num w:numId="4" w16cid:durableId="1464811312">
    <w:abstractNumId w:val="6"/>
  </w:num>
  <w:num w:numId="5" w16cid:durableId="831455887">
    <w:abstractNumId w:val="1"/>
  </w:num>
  <w:num w:numId="6" w16cid:durableId="335616104">
    <w:abstractNumId w:val="3"/>
  </w:num>
  <w:num w:numId="7" w16cid:durableId="7761429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D3F"/>
    <w:rsid w:val="000133AB"/>
    <w:rsid w:val="0004516F"/>
    <w:rsid w:val="000912DF"/>
    <w:rsid w:val="000B654B"/>
    <w:rsid w:val="000F1097"/>
    <w:rsid w:val="00102B63"/>
    <w:rsid w:val="001170C6"/>
    <w:rsid w:val="001244DB"/>
    <w:rsid w:val="001E5492"/>
    <w:rsid w:val="001F29D5"/>
    <w:rsid w:val="001F3627"/>
    <w:rsid w:val="00227FFB"/>
    <w:rsid w:val="00233F55"/>
    <w:rsid w:val="002B03D5"/>
    <w:rsid w:val="002C1878"/>
    <w:rsid w:val="002C631D"/>
    <w:rsid w:val="002D763B"/>
    <w:rsid w:val="00310B67"/>
    <w:rsid w:val="003C2C8F"/>
    <w:rsid w:val="003F2F0C"/>
    <w:rsid w:val="00451D5E"/>
    <w:rsid w:val="00462384"/>
    <w:rsid w:val="00484712"/>
    <w:rsid w:val="004B0203"/>
    <w:rsid w:val="0057502B"/>
    <w:rsid w:val="005C25B6"/>
    <w:rsid w:val="005E74C4"/>
    <w:rsid w:val="00675EFD"/>
    <w:rsid w:val="00680324"/>
    <w:rsid w:val="00693D11"/>
    <w:rsid w:val="006C13CC"/>
    <w:rsid w:val="007679BA"/>
    <w:rsid w:val="007F114A"/>
    <w:rsid w:val="00805329"/>
    <w:rsid w:val="008534D7"/>
    <w:rsid w:val="00884101"/>
    <w:rsid w:val="00932453"/>
    <w:rsid w:val="00971156"/>
    <w:rsid w:val="009F191E"/>
    <w:rsid w:val="00A63014"/>
    <w:rsid w:val="00A663D5"/>
    <w:rsid w:val="00A87BE6"/>
    <w:rsid w:val="00AB4511"/>
    <w:rsid w:val="00BA6A7D"/>
    <w:rsid w:val="00BD3609"/>
    <w:rsid w:val="00C95D3F"/>
    <w:rsid w:val="00D41B8F"/>
    <w:rsid w:val="00D55AEE"/>
    <w:rsid w:val="00DB6A4B"/>
    <w:rsid w:val="00DD47B7"/>
    <w:rsid w:val="00EF265D"/>
    <w:rsid w:val="00F026DA"/>
    <w:rsid w:val="00F06AD7"/>
    <w:rsid w:val="00F07F65"/>
    <w:rsid w:val="00F4463A"/>
    <w:rsid w:val="00F458AF"/>
    <w:rsid w:val="00F77605"/>
    <w:rsid w:val="00FA19C5"/>
    <w:rsid w:val="00FF1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1A23"/>
  <w15:chartTrackingRefBased/>
  <w15:docId w15:val="{44C49AD3-4844-4B3F-9ADC-97FF192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95D3F"/>
    <w:pPr>
      <w:spacing w:line="252" w:lineRule="auto"/>
      <w:ind w:left="720"/>
      <w:contextualSpacing/>
    </w:pPr>
    <w:rPr>
      <w:rFonts w:ascii="Calibri" w:hAnsi="Calibri" w:cs="Calibri"/>
    </w:rPr>
  </w:style>
  <w:style w:type="paragraph" w:styleId="BalloonText">
    <w:name w:val="Balloon Text"/>
    <w:basedOn w:val="Normal"/>
    <w:link w:val="BalloonTextChar"/>
    <w:uiPriority w:val="99"/>
    <w:semiHidden/>
    <w:unhideWhenUsed/>
    <w:rsid w:val="00C95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D3F"/>
    <w:rPr>
      <w:rFonts w:ascii="Segoe UI" w:hAnsi="Segoe UI" w:cs="Segoe UI"/>
      <w:sz w:val="18"/>
      <w:szCs w:val="18"/>
    </w:rPr>
  </w:style>
  <w:style w:type="character" w:styleId="CommentReference">
    <w:name w:val="annotation reference"/>
    <w:basedOn w:val="DefaultParagraphFont"/>
    <w:uiPriority w:val="99"/>
    <w:semiHidden/>
    <w:unhideWhenUsed/>
    <w:rsid w:val="00D55AEE"/>
    <w:rPr>
      <w:sz w:val="16"/>
      <w:szCs w:val="16"/>
    </w:rPr>
  </w:style>
  <w:style w:type="paragraph" w:styleId="CommentText">
    <w:name w:val="annotation text"/>
    <w:basedOn w:val="Normal"/>
    <w:link w:val="CommentTextChar"/>
    <w:uiPriority w:val="99"/>
    <w:unhideWhenUsed/>
    <w:rsid w:val="00D55AEE"/>
    <w:pPr>
      <w:spacing w:line="240" w:lineRule="auto"/>
    </w:pPr>
    <w:rPr>
      <w:sz w:val="20"/>
      <w:szCs w:val="20"/>
    </w:rPr>
  </w:style>
  <w:style w:type="character" w:customStyle="1" w:styleId="CommentTextChar">
    <w:name w:val="Comment Text Char"/>
    <w:basedOn w:val="DefaultParagraphFont"/>
    <w:link w:val="CommentText"/>
    <w:uiPriority w:val="99"/>
    <w:rsid w:val="00D55AEE"/>
    <w:rPr>
      <w:sz w:val="20"/>
      <w:szCs w:val="20"/>
    </w:rPr>
  </w:style>
  <w:style w:type="paragraph" w:styleId="CommentSubject">
    <w:name w:val="annotation subject"/>
    <w:basedOn w:val="CommentText"/>
    <w:next w:val="CommentText"/>
    <w:link w:val="CommentSubjectChar"/>
    <w:uiPriority w:val="99"/>
    <w:semiHidden/>
    <w:unhideWhenUsed/>
    <w:rsid w:val="00D55AEE"/>
    <w:rPr>
      <w:b/>
      <w:bCs/>
    </w:rPr>
  </w:style>
  <w:style w:type="character" w:customStyle="1" w:styleId="CommentSubjectChar">
    <w:name w:val="Comment Subject Char"/>
    <w:basedOn w:val="CommentTextChar"/>
    <w:link w:val="CommentSubject"/>
    <w:uiPriority w:val="99"/>
    <w:semiHidden/>
    <w:rsid w:val="00D55AEE"/>
    <w:rPr>
      <w:b/>
      <w:bCs/>
      <w:sz w:val="20"/>
      <w:szCs w:val="20"/>
    </w:rPr>
  </w:style>
  <w:style w:type="paragraph" w:styleId="Header">
    <w:name w:val="header"/>
    <w:basedOn w:val="Normal"/>
    <w:link w:val="HeaderChar"/>
    <w:uiPriority w:val="99"/>
    <w:unhideWhenUsed/>
    <w:rsid w:val="0067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EFD"/>
  </w:style>
  <w:style w:type="paragraph" w:styleId="Footer">
    <w:name w:val="footer"/>
    <w:basedOn w:val="Normal"/>
    <w:link w:val="FooterChar"/>
    <w:uiPriority w:val="99"/>
    <w:unhideWhenUsed/>
    <w:rsid w:val="0067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FD"/>
  </w:style>
  <w:style w:type="table" w:styleId="TableGrid">
    <w:name w:val="Table Grid"/>
    <w:basedOn w:val="TableNormal"/>
    <w:uiPriority w:val="39"/>
    <w:rsid w:val="00932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544798">
      <w:bodyDiv w:val="1"/>
      <w:marLeft w:val="0"/>
      <w:marRight w:val="0"/>
      <w:marTop w:val="0"/>
      <w:marBottom w:val="0"/>
      <w:divBdr>
        <w:top w:val="none" w:sz="0" w:space="0" w:color="auto"/>
        <w:left w:val="none" w:sz="0" w:space="0" w:color="auto"/>
        <w:bottom w:val="none" w:sz="0" w:space="0" w:color="auto"/>
        <w:right w:val="none" w:sz="0" w:space="0" w:color="auto"/>
      </w:divBdr>
    </w:div>
    <w:div w:id="1384138994">
      <w:bodyDiv w:val="1"/>
      <w:marLeft w:val="0"/>
      <w:marRight w:val="0"/>
      <w:marTop w:val="0"/>
      <w:marBottom w:val="0"/>
      <w:divBdr>
        <w:top w:val="none" w:sz="0" w:space="0" w:color="auto"/>
        <w:left w:val="none" w:sz="0" w:space="0" w:color="auto"/>
        <w:bottom w:val="none" w:sz="0" w:space="0" w:color="auto"/>
        <w:right w:val="none" w:sz="0" w:space="0" w:color="auto"/>
      </w:divBdr>
    </w:div>
    <w:div w:id="19653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378</Characters>
  <Application>Microsoft Office Word</Application>
  <DocSecurity>0</DocSecurity>
  <Lines>18</Lines>
  <Paragraphs>22</Paragraphs>
  <ScaleCrop>false</ScaleCrop>
  <HeadingPairs>
    <vt:vector size="2" baseType="variant">
      <vt:variant>
        <vt:lpstr>Title</vt:lpstr>
      </vt:variant>
      <vt:variant>
        <vt:i4>1</vt:i4>
      </vt:variant>
    </vt:vector>
  </HeadingPairs>
  <TitlesOfParts>
    <vt:vector size="1" baseType="lpstr">
      <vt:lpstr/>
    </vt:vector>
  </TitlesOfParts>
  <Company>Peter MacCallum Cancer Centre</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Kate</dc:creator>
  <cp:keywords/>
  <dc:description/>
  <cp:lastModifiedBy>Kath Quade</cp:lastModifiedBy>
  <cp:revision>2</cp:revision>
  <cp:lastPrinted>2022-09-11T21:32:00Z</cp:lastPrinted>
  <dcterms:created xsi:type="dcterms:W3CDTF">2022-11-24T01:22:00Z</dcterms:created>
  <dcterms:modified xsi:type="dcterms:W3CDTF">2022-11-24T01:22:00Z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ecd1579b14c57aceb00190c2fd918141fdf03f5cfa1507bc276c17efe7a7c8d6</vt:lpwstr>
  </property>
</Properties>
</file>